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C7E3E6" w14:textId="03A3200E" w:rsidR="00524FDA" w:rsidRDefault="00B55CFC">
      <w:pPr>
        <w:spacing w:after="0"/>
        <w:jc w:val="both"/>
        <w:rPr>
          <w:rFonts w:ascii="Montserrat" w:eastAsia="Montserrat" w:hAnsi="Montserrat" w:cs="Montserrat"/>
          <w:b/>
          <w:i/>
        </w:rPr>
      </w:pPr>
      <w:r w:rsidRPr="00B55CFC">
        <w:rPr>
          <w:rFonts w:ascii="Arial" w:eastAsia="Arial" w:hAnsi="Arial" w:cs="Arial"/>
          <w:noProof/>
        </w:rPr>
        <w:drawing>
          <wp:anchor distT="0" distB="0" distL="114300" distR="114300" simplePos="0" relativeHeight="251659264" behindDoc="1" locked="0" layoutInCell="1" allowOverlap="1" wp14:anchorId="4CFC2F27" wp14:editId="4B28C4AE">
            <wp:simplePos x="0" y="0"/>
            <wp:positionH relativeFrom="column">
              <wp:posOffset>4211320</wp:posOffset>
            </wp:positionH>
            <wp:positionV relativeFrom="paragraph">
              <wp:posOffset>0</wp:posOffset>
            </wp:positionV>
            <wp:extent cx="1475105" cy="750570"/>
            <wp:effectExtent l="0" t="0" r="0" b="0"/>
            <wp:wrapTight wrapText="bothSides">
              <wp:wrapPolygon edited="0">
                <wp:start x="0" y="0"/>
                <wp:lineTo x="0" y="21198"/>
                <wp:lineTo x="21386" y="21198"/>
                <wp:lineTo x="21386" y="0"/>
                <wp:lineTo x="0" y="0"/>
              </wp:wrapPolygon>
            </wp:wrapTight>
            <wp:docPr id="1" name="Imagen 1"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Logotipo, nombre de la empresa&#10;&#10;Descripción generada automáticament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75105" cy="750570"/>
                    </a:xfrm>
                    <a:prstGeom prst="rect">
                      <a:avLst/>
                    </a:prstGeom>
                  </pic:spPr>
                </pic:pic>
              </a:graphicData>
            </a:graphic>
            <wp14:sizeRelH relativeFrom="page">
              <wp14:pctWidth>0</wp14:pctWidth>
            </wp14:sizeRelH>
            <wp14:sizeRelV relativeFrom="page">
              <wp14:pctHeight>0</wp14:pctHeight>
            </wp14:sizeRelV>
          </wp:anchor>
        </w:drawing>
      </w:r>
    </w:p>
    <w:p w14:paraId="6E7EE517" w14:textId="759233D8" w:rsidR="00524FDA" w:rsidRDefault="009F3DCD">
      <w:pPr>
        <w:spacing w:after="0"/>
        <w:jc w:val="both"/>
        <w:rPr>
          <w:rFonts w:ascii="Montserrat" w:eastAsia="Montserrat" w:hAnsi="Montserrat" w:cs="Montserrat"/>
          <w:b/>
          <w:i/>
        </w:rPr>
      </w:pPr>
      <w:r>
        <w:rPr>
          <w:noProof/>
        </w:rPr>
        <w:drawing>
          <wp:anchor distT="0" distB="0" distL="114300" distR="114300" simplePos="0" relativeHeight="251658240" behindDoc="0" locked="0" layoutInCell="1" hidden="0" allowOverlap="1" wp14:anchorId="6BE7E1EF" wp14:editId="04DBCD66">
            <wp:simplePos x="0" y="0"/>
            <wp:positionH relativeFrom="column">
              <wp:posOffset>-8044</wp:posOffset>
            </wp:positionH>
            <wp:positionV relativeFrom="paragraph">
              <wp:posOffset>70485</wp:posOffset>
            </wp:positionV>
            <wp:extent cx="1815465" cy="321310"/>
            <wp:effectExtent l="0" t="0" r="635" b="0"/>
            <wp:wrapSquare wrapText="bothSides" distT="0" distB="0" distL="114300" distR="114300"/>
            <wp:docPr id="4" name="image2.png" descr="Pantalla de video juego&#10;&#10;Descripción generada automáticamente con confianza media"/>
            <wp:cNvGraphicFramePr/>
            <a:graphic xmlns:a="http://schemas.openxmlformats.org/drawingml/2006/main">
              <a:graphicData uri="http://schemas.openxmlformats.org/drawingml/2006/picture">
                <pic:pic xmlns:pic="http://schemas.openxmlformats.org/drawingml/2006/picture">
                  <pic:nvPicPr>
                    <pic:cNvPr id="0" name="image2.png" descr="Pantalla de video juego&#10;&#10;Descripción generada automáticamente con confianza media"/>
                    <pic:cNvPicPr preferRelativeResize="0"/>
                  </pic:nvPicPr>
                  <pic:blipFill>
                    <a:blip r:embed="rId8"/>
                    <a:srcRect/>
                    <a:stretch>
                      <a:fillRect/>
                    </a:stretch>
                  </pic:blipFill>
                  <pic:spPr>
                    <a:xfrm>
                      <a:off x="0" y="0"/>
                      <a:ext cx="1815465" cy="321310"/>
                    </a:xfrm>
                    <a:prstGeom prst="rect">
                      <a:avLst/>
                    </a:prstGeom>
                    <a:ln/>
                  </pic:spPr>
                </pic:pic>
              </a:graphicData>
            </a:graphic>
          </wp:anchor>
        </w:drawing>
      </w:r>
    </w:p>
    <w:p w14:paraId="4B513464" w14:textId="5C9E1514" w:rsidR="009F3DCD" w:rsidRDefault="009F3DCD">
      <w:pPr>
        <w:spacing w:after="0"/>
        <w:jc w:val="both"/>
        <w:rPr>
          <w:rFonts w:ascii="Arial" w:eastAsia="Arial" w:hAnsi="Arial" w:cs="Arial"/>
        </w:rPr>
      </w:pPr>
    </w:p>
    <w:p w14:paraId="76AFA596" w14:textId="582579CA" w:rsidR="009F3DCD" w:rsidRDefault="009F3DCD">
      <w:pPr>
        <w:spacing w:after="0"/>
        <w:jc w:val="both"/>
        <w:rPr>
          <w:rFonts w:ascii="Arial" w:eastAsia="Arial" w:hAnsi="Arial" w:cs="Arial"/>
        </w:rPr>
      </w:pPr>
    </w:p>
    <w:p w14:paraId="3022FCF8" w14:textId="0032B09C" w:rsidR="009F3DCD" w:rsidRDefault="009F3DCD">
      <w:pPr>
        <w:spacing w:after="0"/>
        <w:jc w:val="both"/>
        <w:rPr>
          <w:rFonts w:ascii="Arial" w:eastAsia="Arial" w:hAnsi="Arial" w:cs="Arial"/>
        </w:rPr>
      </w:pPr>
    </w:p>
    <w:p w14:paraId="33ADEE92" w14:textId="520623B5" w:rsidR="009F3DCD" w:rsidRDefault="009F3DCD">
      <w:pPr>
        <w:spacing w:after="0"/>
        <w:jc w:val="both"/>
        <w:rPr>
          <w:rFonts w:ascii="Arial" w:eastAsia="Arial" w:hAnsi="Arial" w:cs="Arial"/>
        </w:rPr>
      </w:pPr>
    </w:p>
    <w:p w14:paraId="15278AFC" w14:textId="4B705969" w:rsidR="00524FDA" w:rsidRPr="009F3DCD" w:rsidRDefault="00A10F76">
      <w:pPr>
        <w:spacing w:after="0"/>
        <w:jc w:val="both"/>
        <w:rPr>
          <w:rFonts w:ascii="Arial" w:eastAsia="Arial" w:hAnsi="Arial" w:cs="Arial"/>
          <w:b/>
          <w:bCs/>
          <w:i/>
          <w:iCs/>
        </w:rPr>
      </w:pPr>
      <w:bookmarkStart w:id="0" w:name="_GoBack"/>
      <w:r w:rsidRPr="009F3DCD">
        <w:rPr>
          <w:rFonts w:ascii="Arial" w:eastAsia="Arial" w:hAnsi="Arial" w:cs="Arial"/>
          <w:b/>
          <w:bCs/>
          <w:i/>
          <w:iCs/>
        </w:rPr>
        <w:t>Operación de integración</w:t>
      </w:r>
      <w:r w:rsidR="008D22F1" w:rsidRPr="009F3DCD">
        <w:rPr>
          <w:rFonts w:ascii="Arial" w:eastAsia="Arial" w:hAnsi="Arial" w:cs="Arial"/>
          <w:b/>
          <w:bCs/>
          <w:i/>
          <w:iCs/>
        </w:rPr>
        <w:t xml:space="preserve"> en el sector de los ascensores</w:t>
      </w:r>
    </w:p>
    <w:bookmarkEnd w:id="0"/>
    <w:p w14:paraId="290BA11E" w14:textId="73C3A056" w:rsidR="00524FDA" w:rsidRDefault="00524FDA">
      <w:pPr>
        <w:spacing w:after="0"/>
        <w:jc w:val="both"/>
        <w:rPr>
          <w:rFonts w:ascii="Arial" w:eastAsia="Arial" w:hAnsi="Arial" w:cs="Arial"/>
          <w:b/>
          <w:sz w:val="24"/>
          <w:szCs w:val="24"/>
        </w:rPr>
      </w:pPr>
    </w:p>
    <w:p w14:paraId="3E30BEE3" w14:textId="4194B222" w:rsidR="00524FDA" w:rsidRDefault="008D22F1" w:rsidP="008D22F1">
      <w:pPr>
        <w:spacing w:after="0"/>
        <w:jc w:val="center"/>
        <w:rPr>
          <w:rFonts w:ascii="Arial" w:eastAsia="Arial" w:hAnsi="Arial" w:cs="Arial"/>
          <w:b/>
          <w:sz w:val="28"/>
          <w:szCs w:val="32"/>
        </w:rPr>
      </w:pPr>
      <w:r w:rsidRPr="008D22F1">
        <w:rPr>
          <w:rFonts w:ascii="Arial" w:eastAsia="Arial" w:hAnsi="Arial" w:cs="Arial"/>
          <w:b/>
          <w:sz w:val="28"/>
          <w:szCs w:val="32"/>
        </w:rPr>
        <w:t xml:space="preserve">DUPLEX integra a la zaragozana </w:t>
      </w:r>
      <w:proofErr w:type="spellStart"/>
      <w:r w:rsidR="00986B0D">
        <w:rPr>
          <w:rFonts w:ascii="Arial" w:eastAsia="Arial" w:hAnsi="Arial" w:cs="Arial"/>
          <w:b/>
          <w:sz w:val="28"/>
          <w:szCs w:val="32"/>
        </w:rPr>
        <w:t>Level</w:t>
      </w:r>
      <w:proofErr w:type="spellEnd"/>
      <w:r w:rsidR="00986B0D">
        <w:rPr>
          <w:rFonts w:ascii="Arial" w:eastAsia="Arial" w:hAnsi="Arial" w:cs="Arial"/>
          <w:b/>
          <w:sz w:val="28"/>
          <w:szCs w:val="32"/>
        </w:rPr>
        <w:t xml:space="preserve"> Ascensores</w:t>
      </w:r>
      <w:r w:rsidRPr="008D22F1">
        <w:rPr>
          <w:rFonts w:ascii="Arial" w:eastAsia="Arial" w:hAnsi="Arial" w:cs="Arial"/>
          <w:b/>
          <w:sz w:val="28"/>
          <w:szCs w:val="32"/>
        </w:rPr>
        <w:t xml:space="preserve"> en una operación que refuerza su estrategia de expansión nacional</w:t>
      </w:r>
    </w:p>
    <w:p w14:paraId="6F17CCC6" w14:textId="683BCD67" w:rsidR="00986B0D" w:rsidRPr="00986B0D" w:rsidRDefault="00986B0D" w:rsidP="00986B0D">
      <w:pPr>
        <w:pStyle w:val="Sinespaciado"/>
      </w:pPr>
    </w:p>
    <w:p w14:paraId="7F17BE9D" w14:textId="2A73A2A9" w:rsidR="00524FDA" w:rsidRDefault="00524FDA">
      <w:pPr>
        <w:pBdr>
          <w:top w:val="nil"/>
          <w:left w:val="nil"/>
          <w:bottom w:val="nil"/>
          <w:right w:val="nil"/>
          <w:between w:val="nil"/>
        </w:pBdr>
        <w:spacing w:after="0"/>
        <w:ind w:left="720"/>
        <w:rPr>
          <w:rFonts w:ascii="Arial" w:eastAsia="Arial" w:hAnsi="Arial" w:cs="Arial"/>
          <w:b/>
          <w:i/>
          <w:color w:val="000000"/>
        </w:rPr>
      </w:pPr>
    </w:p>
    <w:p w14:paraId="4CF88273" w14:textId="77777777" w:rsidR="00524FDA" w:rsidRDefault="008D22F1">
      <w:pPr>
        <w:numPr>
          <w:ilvl w:val="0"/>
          <w:numId w:val="1"/>
        </w:numPr>
        <w:pBdr>
          <w:top w:val="nil"/>
          <w:left w:val="nil"/>
          <w:bottom w:val="nil"/>
          <w:right w:val="nil"/>
          <w:between w:val="nil"/>
        </w:pBdr>
        <w:spacing w:after="0"/>
        <w:ind w:left="720"/>
        <w:jc w:val="both"/>
        <w:rPr>
          <w:rFonts w:ascii="Arial" w:eastAsia="Arial" w:hAnsi="Arial" w:cs="Arial"/>
          <w:b/>
          <w:i/>
          <w:color w:val="000000"/>
        </w:rPr>
      </w:pPr>
      <w:r>
        <w:rPr>
          <w:rFonts w:ascii="Arial" w:eastAsia="Arial" w:hAnsi="Arial" w:cs="Arial"/>
          <w:b/>
          <w:i/>
          <w:color w:val="000000"/>
        </w:rPr>
        <w:t xml:space="preserve">El </w:t>
      </w:r>
      <w:r>
        <w:rPr>
          <w:rFonts w:ascii="Arial" w:eastAsia="Arial" w:hAnsi="Arial" w:cs="Arial"/>
          <w:b/>
          <w:i/>
        </w:rPr>
        <w:t>acuerdo</w:t>
      </w:r>
      <w:r>
        <w:rPr>
          <w:rFonts w:ascii="Arial" w:eastAsia="Arial" w:hAnsi="Arial" w:cs="Arial"/>
          <w:b/>
          <w:i/>
          <w:color w:val="000000"/>
        </w:rPr>
        <w:t xml:space="preserve"> tiene como objetivo</w:t>
      </w:r>
      <w:r>
        <w:rPr>
          <w:rFonts w:ascii="Arial" w:eastAsia="Arial" w:hAnsi="Arial" w:cs="Arial"/>
          <w:b/>
          <w:i/>
        </w:rPr>
        <w:t xml:space="preserve"> reforzar el </w:t>
      </w:r>
      <w:r>
        <w:rPr>
          <w:rFonts w:ascii="Arial" w:eastAsia="Arial" w:hAnsi="Arial" w:cs="Arial"/>
          <w:b/>
          <w:i/>
          <w:color w:val="000000"/>
        </w:rPr>
        <w:t xml:space="preserve">servicio </w:t>
      </w:r>
      <w:r>
        <w:rPr>
          <w:rFonts w:ascii="Arial" w:eastAsia="Arial" w:hAnsi="Arial" w:cs="Arial"/>
          <w:b/>
          <w:i/>
        </w:rPr>
        <w:t xml:space="preserve">de los </w:t>
      </w:r>
      <w:r>
        <w:rPr>
          <w:rFonts w:ascii="Arial" w:eastAsia="Arial" w:hAnsi="Arial" w:cs="Arial"/>
          <w:b/>
          <w:i/>
          <w:color w:val="000000"/>
        </w:rPr>
        <w:t>clientes en Zaragoza</w:t>
      </w:r>
    </w:p>
    <w:p w14:paraId="74B14187" w14:textId="77777777" w:rsidR="00524FDA" w:rsidRDefault="00524FDA">
      <w:pPr>
        <w:pBdr>
          <w:top w:val="nil"/>
          <w:left w:val="nil"/>
          <w:bottom w:val="nil"/>
          <w:right w:val="nil"/>
          <w:between w:val="nil"/>
        </w:pBdr>
        <w:spacing w:after="0"/>
        <w:ind w:left="720"/>
        <w:jc w:val="both"/>
        <w:rPr>
          <w:rFonts w:ascii="Arial" w:eastAsia="Arial" w:hAnsi="Arial" w:cs="Arial"/>
          <w:b/>
          <w:i/>
          <w:color w:val="000000"/>
        </w:rPr>
      </w:pPr>
    </w:p>
    <w:p w14:paraId="4F2BCA62" w14:textId="39B88C62" w:rsidR="00524FDA" w:rsidRDefault="008D22F1">
      <w:pPr>
        <w:numPr>
          <w:ilvl w:val="0"/>
          <w:numId w:val="1"/>
        </w:numPr>
        <w:pBdr>
          <w:top w:val="nil"/>
          <w:left w:val="nil"/>
          <w:bottom w:val="nil"/>
          <w:right w:val="nil"/>
          <w:between w:val="nil"/>
        </w:pBdr>
        <w:spacing w:after="0"/>
        <w:ind w:left="720"/>
        <w:jc w:val="both"/>
        <w:rPr>
          <w:rFonts w:ascii="Arial" w:eastAsia="Arial" w:hAnsi="Arial" w:cs="Arial"/>
          <w:b/>
          <w:i/>
          <w:color w:val="000000"/>
        </w:rPr>
      </w:pPr>
      <w:r>
        <w:rPr>
          <w:rFonts w:ascii="Arial" w:eastAsia="Arial" w:hAnsi="Arial" w:cs="Arial"/>
          <w:b/>
          <w:i/>
          <w:color w:val="000000"/>
        </w:rPr>
        <w:t>Esta integración supone un aumento del 35% en la cartera de mantenimiento de DUPLEX en la provincia</w:t>
      </w:r>
    </w:p>
    <w:p w14:paraId="5DFFF2A2" w14:textId="77777777" w:rsidR="00524FDA" w:rsidRDefault="00524FDA">
      <w:pPr>
        <w:spacing w:after="0"/>
        <w:jc w:val="both"/>
        <w:rPr>
          <w:rFonts w:ascii="Montserrat" w:eastAsia="Montserrat" w:hAnsi="Montserrat" w:cs="Montserrat"/>
          <w:b/>
          <w:sz w:val="24"/>
          <w:szCs w:val="24"/>
        </w:rPr>
      </w:pPr>
    </w:p>
    <w:p w14:paraId="3F0C134F" w14:textId="1A4933DF" w:rsidR="00524FDA" w:rsidRDefault="00524FDA">
      <w:pPr>
        <w:pBdr>
          <w:top w:val="nil"/>
          <w:left w:val="nil"/>
          <w:bottom w:val="nil"/>
          <w:right w:val="nil"/>
          <w:between w:val="nil"/>
        </w:pBdr>
        <w:spacing w:after="0" w:line="240" w:lineRule="auto"/>
        <w:rPr>
          <w:color w:val="000000"/>
        </w:rPr>
      </w:pPr>
    </w:p>
    <w:p w14:paraId="4D4D8B1A" w14:textId="0B0BD79A" w:rsidR="00524FDA" w:rsidRDefault="00AD4F9F">
      <w:pPr>
        <w:spacing w:before="120" w:after="120"/>
        <w:rPr>
          <w:rFonts w:ascii="Arial" w:eastAsia="Arial" w:hAnsi="Arial" w:cs="Arial"/>
        </w:rPr>
      </w:pPr>
      <w:r>
        <w:rPr>
          <w:rFonts w:ascii="Arial" w:eastAsia="Arial" w:hAnsi="Arial" w:cs="Arial"/>
          <w:b/>
        </w:rPr>
        <w:t>Madrid, 26</w:t>
      </w:r>
      <w:r w:rsidR="008D22F1">
        <w:rPr>
          <w:rFonts w:ascii="Arial" w:eastAsia="Arial" w:hAnsi="Arial" w:cs="Arial"/>
          <w:b/>
        </w:rPr>
        <w:t xml:space="preserve"> de septiembre de 2023.- </w:t>
      </w:r>
      <w:hyperlink r:id="rId9" w:history="1">
        <w:proofErr w:type="spellStart"/>
        <w:r w:rsidR="00A10F76" w:rsidRPr="00986B0D">
          <w:rPr>
            <w:rStyle w:val="Hipervnculo"/>
            <w:rFonts w:ascii="Arial" w:eastAsia="Arial" w:hAnsi="Arial" w:cs="Arial"/>
          </w:rPr>
          <w:t>Duplex</w:t>
        </w:r>
        <w:proofErr w:type="spellEnd"/>
      </w:hyperlink>
      <w:r w:rsidR="009F3DCD">
        <w:rPr>
          <w:rStyle w:val="Hipervnculo"/>
          <w:rFonts w:ascii="Arial" w:eastAsia="Arial" w:hAnsi="Arial" w:cs="Arial"/>
        </w:rPr>
        <w:t xml:space="preserve"> Ascensores</w:t>
      </w:r>
      <w:r w:rsidR="00A10F76">
        <w:rPr>
          <w:rFonts w:ascii="Arial" w:eastAsia="Arial" w:hAnsi="Arial" w:cs="Arial"/>
        </w:rPr>
        <w:t xml:space="preserve">, </w:t>
      </w:r>
      <w:r w:rsidR="009F3DCD">
        <w:rPr>
          <w:rFonts w:ascii="Arial" w:eastAsia="Arial" w:hAnsi="Arial" w:cs="Arial"/>
        </w:rPr>
        <w:t>una de las empresas del sector de la elevación con mayor crecimiento en los últimos años</w:t>
      </w:r>
      <w:r w:rsidR="009F3DCD">
        <w:rPr>
          <w:rFonts w:ascii="Arial" w:eastAsia="Montserrat" w:hAnsi="Arial" w:cs="Arial"/>
        </w:rPr>
        <w:t>,</w:t>
      </w:r>
      <w:r w:rsidR="00A10F76">
        <w:rPr>
          <w:rFonts w:ascii="Arial" w:eastAsia="Montserrat" w:hAnsi="Arial" w:cs="Arial"/>
        </w:rPr>
        <w:t xml:space="preserve"> </w:t>
      </w:r>
      <w:r w:rsidR="00A10F76" w:rsidRPr="009F3DCD">
        <w:rPr>
          <w:rFonts w:ascii="Arial" w:eastAsia="Montserrat" w:hAnsi="Arial" w:cs="Arial"/>
        </w:rPr>
        <w:t xml:space="preserve">integrará a </w:t>
      </w:r>
      <w:proofErr w:type="spellStart"/>
      <w:r w:rsidR="009F3DCD" w:rsidRPr="009F3DCD">
        <w:rPr>
          <w:rFonts w:ascii="Arial" w:hAnsi="Arial" w:cs="Arial"/>
        </w:rPr>
        <w:t>Level</w:t>
      </w:r>
      <w:proofErr w:type="spellEnd"/>
      <w:r w:rsidR="009F3DCD" w:rsidRPr="009F3DCD">
        <w:rPr>
          <w:rFonts w:ascii="Arial" w:hAnsi="Arial" w:cs="Arial"/>
        </w:rPr>
        <w:t xml:space="preserve"> Ascensores,</w:t>
      </w:r>
      <w:r w:rsidR="00A10F76" w:rsidRPr="009F3DCD">
        <w:rPr>
          <w:rFonts w:ascii="Arial" w:eastAsia="Arial" w:hAnsi="Arial" w:cs="Arial"/>
        </w:rPr>
        <w:t xml:space="preserve"> con sede</w:t>
      </w:r>
      <w:r w:rsidR="00A10F76">
        <w:rPr>
          <w:rFonts w:ascii="Arial" w:eastAsia="Arial" w:hAnsi="Arial" w:cs="Arial"/>
        </w:rPr>
        <w:t xml:space="preserve"> en Zaragoza,</w:t>
      </w:r>
      <w:r w:rsidR="008D22F1">
        <w:rPr>
          <w:rFonts w:ascii="Arial" w:eastAsia="Arial" w:hAnsi="Arial" w:cs="Arial"/>
        </w:rPr>
        <w:t xml:space="preserve"> a partir del 1 de octubre. Así lo han comunicado ambas empresas, especializadas en la instalación, la reparación y el mantenimiento de ascensores. </w:t>
      </w:r>
    </w:p>
    <w:p w14:paraId="32DE3046" w14:textId="7ED97FD0" w:rsidR="00524FDA" w:rsidRDefault="008D22F1">
      <w:pPr>
        <w:spacing w:before="120" w:after="120"/>
        <w:rPr>
          <w:rFonts w:ascii="Arial" w:eastAsia="Arial" w:hAnsi="Arial" w:cs="Arial"/>
        </w:rPr>
      </w:pPr>
      <w:r>
        <w:rPr>
          <w:rFonts w:ascii="Arial" w:eastAsia="Arial" w:hAnsi="Arial" w:cs="Arial"/>
        </w:rPr>
        <w:t>Este acuerdo beneficiará, especialmente, a los clientes ubicados en la provincia de Zaragoza, ya que con esta operación se pondrán a su servicio la suma de sus recursos y su amplia experiencia en el sector.</w:t>
      </w:r>
    </w:p>
    <w:p w14:paraId="10EEC061" w14:textId="4421D90B" w:rsidR="00524FDA" w:rsidRDefault="008D22F1">
      <w:pPr>
        <w:spacing w:after="0"/>
        <w:rPr>
          <w:rFonts w:ascii="Arial" w:eastAsia="Arial" w:hAnsi="Arial" w:cs="Arial"/>
        </w:rPr>
      </w:pPr>
      <w:r>
        <w:rPr>
          <w:rFonts w:ascii="Arial" w:eastAsia="Arial" w:hAnsi="Arial" w:cs="Arial"/>
        </w:rPr>
        <w:t xml:space="preserve">La exitosa trayectoria de </w:t>
      </w:r>
      <w:r w:rsidR="00A10F76">
        <w:rPr>
          <w:rFonts w:ascii="Arial" w:eastAsia="Arial" w:hAnsi="Arial" w:cs="Arial"/>
        </w:rPr>
        <w:t xml:space="preserve">las </w:t>
      </w:r>
      <w:r>
        <w:rPr>
          <w:rFonts w:ascii="Arial" w:eastAsia="Arial" w:hAnsi="Arial" w:cs="Arial"/>
        </w:rPr>
        <w:t>dos empresas garantiza una alianza que tiene como objetivo reforzar la estrategia de expansión nacional de DUPLEX. En palabras de Fernando Tobar, su director general, “esta integración fortalece el servicio de DUPLEX con la incorporación de un equipo de reconocido prestigio y larga trayectoria para ampliar nuestra capacidad técnica y comercial dentro de nuestros objetivos de mejora continua”.</w:t>
      </w:r>
    </w:p>
    <w:p w14:paraId="3256FFA3" w14:textId="4F88B9C1" w:rsidR="00524FDA" w:rsidRDefault="00524FDA">
      <w:pPr>
        <w:spacing w:after="0"/>
        <w:rPr>
          <w:rFonts w:ascii="Arial" w:eastAsia="Arial" w:hAnsi="Arial" w:cs="Arial"/>
        </w:rPr>
      </w:pPr>
    </w:p>
    <w:p w14:paraId="4E99E51C" w14:textId="0758FBAC" w:rsidR="00524FDA" w:rsidRDefault="008D22F1">
      <w:pPr>
        <w:spacing w:after="0"/>
        <w:rPr>
          <w:rFonts w:ascii="Arial" w:eastAsia="Arial" w:hAnsi="Arial" w:cs="Arial"/>
        </w:rPr>
      </w:pPr>
      <w:r>
        <w:rPr>
          <w:rFonts w:ascii="Arial" w:eastAsia="Arial" w:hAnsi="Arial" w:cs="Arial"/>
        </w:rPr>
        <w:t>En la actualidad, DUPLEX se sitúa como una de las empresas de referencia en España, con presencia en 18 provincias y un parque de mantenimiento de más de 25 000 unidades. Además, el acuerdo con Ascensores LEVEL permitirá a DUPLEX acercarse a las 1000 unidades en Zaragoza, lo que supone un aumento del 35 % en su cartera de mantenimiento dentro de la provincia.</w:t>
      </w:r>
    </w:p>
    <w:p w14:paraId="00F7354C" w14:textId="312F37F0" w:rsidR="00524FDA" w:rsidRDefault="00937023">
      <w:pPr>
        <w:spacing w:after="0"/>
        <w:rPr>
          <w:rFonts w:ascii="Arial" w:eastAsia="Arial" w:hAnsi="Arial" w:cs="Arial"/>
        </w:rPr>
      </w:pPr>
      <w:r w:rsidRPr="00B55CFC">
        <w:rPr>
          <w:rFonts w:ascii="Arial" w:eastAsia="Arial" w:hAnsi="Arial" w:cs="Arial"/>
          <w:noProof/>
        </w:rPr>
        <w:drawing>
          <wp:anchor distT="0" distB="0" distL="114300" distR="114300" simplePos="0" relativeHeight="251660288" behindDoc="1" locked="0" layoutInCell="1" allowOverlap="1" wp14:anchorId="65350E7C" wp14:editId="3A38E4FB">
            <wp:simplePos x="0" y="0"/>
            <wp:positionH relativeFrom="column">
              <wp:posOffset>2875280</wp:posOffset>
            </wp:positionH>
            <wp:positionV relativeFrom="paragraph">
              <wp:posOffset>76835</wp:posOffset>
            </wp:positionV>
            <wp:extent cx="2861945" cy="1905000"/>
            <wp:effectExtent l="0" t="0" r="0" b="0"/>
            <wp:wrapTight wrapText="bothSides">
              <wp:wrapPolygon edited="0">
                <wp:start x="0" y="0"/>
                <wp:lineTo x="0" y="21384"/>
                <wp:lineTo x="21423" y="21384"/>
                <wp:lineTo x="21423" y="0"/>
                <wp:lineTo x="0" y="0"/>
              </wp:wrapPolygon>
            </wp:wrapTight>
            <wp:docPr id="2" name="Imagen 2" descr="Imagen que contiene edificio, camioneta, hombre, coche&#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Imagen que contiene edificio, camioneta, hombre, coche&#10;&#10;Descripción generada automáticament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861945" cy="1905000"/>
                    </a:xfrm>
                    <a:prstGeom prst="rect">
                      <a:avLst/>
                    </a:prstGeom>
                  </pic:spPr>
                </pic:pic>
              </a:graphicData>
            </a:graphic>
            <wp14:sizeRelH relativeFrom="page">
              <wp14:pctWidth>0</wp14:pctWidth>
            </wp14:sizeRelH>
            <wp14:sizeRelV relativeFrom="page">
              <wp14:pctHeight>0</wp14:pctHeight>
            </wp14:sizeRelV>
          </wp:anchor>
        </w:drawing>
      </w:r>
    </w:p>
    <w:p w14:paraId="26C45B16" w14:textId="56345860" w:rsidR="00524FDA" w:rsidRDefault="008D22F1">
      <w:pPr>
        <w:pBdr>
          <w:top w:val="nil"/>
          <w:left w:val="nil"/>
          <w:bottom w:val="nil"/>
          <w:right w:val="nil"/>
          <w:between w:val="nil"/>
        </w:pBdr>
        <w:spacing w:after="0"/>
        <w:rPr>
          <w:rFonts w:ascii="Arial" w:eastAsia="Arial" w:hAnsi="Arial" w:cs="Arial"/>
        </w:rPr>
      </w:pPr>
      <w:r>
        <w:rPr>
          <w:rFonts w:ascii="Arial" w:eastAsia="Arial" w:hAnsi="Arial" w:cs="Arial"/>
        </w:rPr>
        <w:t xml:space="preserve">Los clientes disfrutarán, así, de nuevos beneficios derivados de la alianza de ambas empresas. Entre ellos, un centro logístico con miles de referencias de repuestos de todos los fabricantes del mercado; un departamento específico de formación en maniobras de ascensores </w:t>
      </w:r>
      <w:proofErr w:type="spellStart"/>
      <w:r>
        <w:rPr>
          <w:rFonts w:ascii="Arial" w:eastAsia="Arial" w:hAnsi="Arial" w:cs="Arial"/>
        </w:rPr>
        <w:t>multimarca</w:t>
      </w:r>
      <w:proofErr w:type="spellEnd"/>
      <w:r>
        <w:rPr>
          <w:rFonts w:ascii="Arial" w:eastAsia="Arial" w:hAnsi="Arial" w:cs="Arial"/>
        </w:rPr>
        <w:t>; un servicio de atención al cliente propio y varios Certificados de Calidad</w:t>
      </w:r>
      <w:r w:rsidR="009F3DCD">
        <w:rPr>
          <w:rFonts w:ascii="Arial" w:eastAsia="Arial" w:hAnsi="Arial" w:cs="Arial"/>
        </w:rPr>
        <w:t xml:space="preserve"> (</w:t>
      </w:r>
      <w:r w:rsidR="00550F52">
        <w:rPr>
          <w:rFonts w:ascii="Arial" w:eastAsia="Arial" w:hAnsi="Arial" w:cs="Arial"/>
        </w:rPr>
        <w:t>I</w:t>
      </w:r>
      <w:r w:rsidR="009F3DCD">
        <w:rPr>
          <w:rFonts w:ascii="Arial" w:eastAsia="Arial" w:hAnsi="Arial" w:cs="Arial"/>
        </w:rPr>
        <w:t>SO</w:t>
      </w:r>
      <w:r w:rsidR="00F5500C">
        <w:rPr>
          <w:rFonts w:ascii="Arial" w:eastAsia="Arial" w:hAnsi="Arial" w:cs="Arial"/>
        </w:rPr>
        <w:t xml:space="preserve"> 9</w:t>
      </w:r>
      <w:r w:rsidR="00D70AB7">
        <w:rPr>
          <w:rFonts w:ascii="Arial" w:eastAsia="Arial" w:hAnsi="Arial" w:cs="Arial"/>
        </w:rPr>
        <w:t>00</w:t>
      </w:r>
      <w:r w:rsidR="009F3DCD">
        <w:rPr>
          <w:rFonts w:ascii="Arial" w:eastAsia="Arial" w:hAnsi="Arial" w:cs="Arial"/>
        </w:rPr>
        <w:t>1, 14001 y 45001).</w:t>
      </w:r>
    </w:p>
    <w:p w14:paraId="17AC3AAC" w14:textId="204A10EE" w:rsidR="00B55CFC" w:rsidRDefault="00B55CFC">
      <w:pPr>
        <w:pBdr>
          <w:top w:val="nil"/>
          <w:left w:val="nil"/>
          <w:bottom w:val="nil"/>
          <w:right w:val="nil"/>
          <w:between w:val="nil"/>
        </w:pBdr>
        <w:spacing w:after="0"/>
        <w:rPr>
          <w:rFonts w:ascii="Arial" w:eastAsia="Arial" w:hAnsi="Arial" w:cs="Arial"/>
        </w:rPr>
      </w:pPr>
    </w:p>
    <w:p w14:paraId="55E7107E" w14:textId="77777777" w:rsidR="00524FDA" w:rsidRDefault="00524FDA">
      <w:pPr>
        <w:pBdr>
          <w:top w:val="nil"/>
          <w:left w:val="nil"/>
          <w:bottom w:val="nil"/>
          <w:right w:val="nil"/>
          <w:between w:val="nil"/>
        </w:pBdr>
        <w:spacing w:after="0"/>
        <w:rPr>
          <w:rFonts w:ascii="Arial" w:eastAsia="Arial" w:hAnsi="Arial" w:cs="Arial"/>
        </w:rPr>
      </w:pPr>
    </w:p>
    <w:p w14:paraId="33B556B6" w14:textId="77777777" w:rsidR="00937023" w:rsidRDefault="00937023">
      <w:pPr>
        <w:pBdr>
          <w:top w:val="nil"/>
          <w:left w:val="nil"/>
          <w:bottom w:val="nil"/>
          <w:right w:val="nil"/>
          <w:between w:val="nil"/>
        </w:pBdr>
        <w:spacing w:after="0"/>
        <w:rPr>
          <w:rFonts w:ascii="Arial" w:eastAsia="Arial" w:hAnsi="Arial" w:cs="Arial"/>
        </w:rPr>
      </w:pPr>
    </w:p>
    <w:p w14:paraId="4ECC62AD" w14:textId="77777777" w:rsidR="00937023" w:rsidRDefault="00937023">
      <w:pPr>
        <w:pBdr>
          <w:top w:val="nil"/>
          <w:left w:val="nil"/>
          <w:bottom w:val="nil"/>
          <w:right w:val="nil"/>
          <w:between w:val="nil"/>
        </w:pBdr>
        <w:spacing w:after="0"/>
        <w:rPr>
          <w:rFonts w:ascii="Arial" w:eastAsia="Arial" w:hAnsi="Arial" w:cs="Arial"/>
        </w:rPr>
      </w:pPr>
    </w:p>
    <w:p w14:paraId="1C708B47" w14:textId="77777777" w:rsidR="00524FDA" w:rsidRDefault="008D22F1">
      <w:pPr>
        <w:pBdr>
          <w:top w:val="nil"/>
          <w:left w:val="nil"/>
          <w:bottom w:val="nil"/>
          <w:right w:val="nil"/>
          <w:between w:val="nil"/>
        </w:pBdr>
        <w:spacing w:after="0"/>
        <w:rPr>
          <w:rFonts w:ascii="Arial" w:eastAsia="Arial" w:hAnsi="Arial" w:cs="Arial"/>
          <w:b/>
        </w:rPr>
      </w:pPr>
      <w:r>
        <w:rPr>
          <w:rFonts w:ascii="Arial" w:eastAsia="Arial" w:hAnsi="Arial" w:cs="Arial"/>
          <w:b/>
        </w:rPr>
        <w:lastRenderedPageBreak/>
        <w:t>Una unión que consolida la presencia a nivel nacional de DUPLEX</w:t>
      </w:r>
    </w:p>
    <w:p w14:paraId="249BE854" w14:textId="77777777" w:rsidR="00524FDA" w:rsidRDefault="00524FDA">
      <w:pPr>
        <w:spacing w:after="0"/>
        <w:rPr>
          <w:rFonts w:ascii="Arial" w:eastAsia="Arial" w:hAnsi="Arial" w:cs="Arial"/>
        </w:rPr>
      </w:pPr>
    </w:p>
    <w:p w14:paraId="0C2CA793" w14:textId="77777777" w:rsidR="00524FDA" w:rsidRDefault="008D22F1">
      <w:pPr>
        <w:spacing w:after="0"/>
        <w:rPr>
          <w:rFonts w:ascii="Arial" w:eastAsia="Arial" w:hAnsi="Arial" w:cs="Arial"/>
        </w:rPr>
      </w:pPr>
      <w:r>
        <w:rPr>
          <w:rFonts w:ascii="Arial" w:eastAsia="Arial" w:hAnsi="Arial" w:cs="Arial"/>
        </w:rPr>
        <w:t xml:space="preserve">Esta operación permite a DUPLEX continuar con su estrategia de expansión por el territorio nacional, ya que LEVEL es la séptima empresa que entra a formar parte del grupo desde 2021. </w:t>
      </w:r>
    </w:p>
    <w:p w14:paraId="282569B4" w14:textId="77777777" w:rsidR="00524FDA" w:rsidRDefault="00524FDA">
      <w:pPr>
        <w:spacing w:after="0"/>
        <w:rPr>
          <w:rFonts w:ascii="Arial" w:eastAsia="Arial" w:hAnsi="Arial" w:cs="Arial"/>
        </w:rPr>
      </w:pPr>
    </w:p>
    <w:p w14:paraId="3E54D3D1" w14:textId="77777777" w:rsidR="00524FDA" w:rsidRDefault="008D22F1">
      <w:pPr>
        <w:spacing w:after="0"/>
        <w:rPr>
          <w:rFonts w:ascii="Arial" w:eastAsia="Arial" w:hAnsi="Arial" w:cs="Arial"/>
        </w:rPr>
      </w:pPr>
      <w:r>
        <w:rPr>
          <w:rFonts w:ascii="Arial" w:eastAsia="Arial" w:hAnsi="Arial" w:cs="Arial"/>
        </w:rPr>
        <w:t xml:space="preserve">El pasado mes de junio, </w:t>
      </w:r>
      <w:hyperlink r:id="rId11">
        <w:r>
          <w:rPr>
            <w:rFonts w:ascii="Arial" w:eastAsia="Arial" w:hAnsi="Arial" w:cs="Arial"/>
          </w:rPr>
          <w:t>DUPLEX anunció su alianza con POLO</w:t>
        </w:r>
      </w:hyperlink>
      <w:r>
        <w:rPr>
          <w:rFonts w:ascii="Arial" w:eastAsia="Arial" w:hAnsi="Arial" w:cs="Arial"/>
        </w:rPr>
        <w:t>, la mayor empresa del sector en La Rioja, para aunar esfuerzos y ofrecer nuevos beneficios a sus clientes en esta región.</w:t>
      </w:r>
    </w:p>
    <w:p w14:paraId="574EBFF5" w14:textId="4475E1B1" w:rsidR="00524FDA" w:rsidRDefault="00524FDA">
      <w:pPr>
        <w:spacing w:after="0"/>
        <w:rPr>
          <w:rFonts w:ascii="Arial" w:eastAsia="Arial" w:hAnsi="Arial" w:cs="Arial"/>
        </w:rPr>
      </w:pPr>
    </w:p>
    <w:p w14:paraId="0326FB57" w14:textId="77777777" w:rsidR="00524FDA" w:rsidRDefault="00524FDA">
      <w:pPr>
        <w:pBdr>
          <w:top w:val="nil"/>
          <w:left w:val="nil"/>
          <w:bottom w:val="nil"/>
          <w:right w:val="nil"/>
          <w:between w:val="nil"/>
        </w:pBdr>
        <w:spacing w:after="0"/>
        <w:jc w:val="both"/>
        <w:rPr>
          <w:rFonts w:ascii="Arial" w:eastAsia="Arial" w:hAnsi="Arial" w:cs="Arial"/>
          <w:sz w:val="18"/>
          <w:szCs w:val="18"/>
        </w:rPr>
      </w:pPr>
    </w:p>
    <w:p w14:paraId="0984EA36" w14:textId="77777777" w:rsidR="00A10F76" w:rsidRDefault="00A10F76" w:rsidP="00A10F76">
      <w:pPr>
        <w:spacing w:after="0"/>
        <w:jc w:val="both"/>
        <w:rPr>
          <w:rFonts w:ascii="Arial" w:eastAsia="Arial" w:hAnsi="Arial" w:cs="Arial"/>
          <w:b/>
          <w:sz w:val="18"/>
          <w:szCs w:val="18"/>
        </w:rPr>
      </w:pPr>
      <w:r>
        <w:rPr>
          <w:rFonts w:ascii="Arial" w:eastAsia="Arial" w:hAnsi="Arial" w:cs="Arial"/>
          <w:b/>
          <w:sz w:val="18"/>
          <w:szCs w:val="18"/>
        </w:rPr>
        <w:t>DUPLEX, un referente en plena expansión a nivel nacional</w:t>
      </w:r>
    </w:p>
    <w:p w14:paraId="4B19D689" w14:textId="77777777" w:rsidR="00A10F76" w:rsidRDefault="00A10F76" w:rsidP="00A10F76">
      <w:pPr>
        <w:spacing w:after="0"/>
        <w:jc w:val="both"/>
        <w:rPr>
          <w:rFonts w:ascii="Arial" w:eastAsia="Arial" w:hAnsi="Arial" w:cs="Arial"/>
          <w:sz w:val="18"/>
          <w:szCs w:val="18"/>
        </w:rPr>
      </w:pPr>
    </w:p>
    <w:p w14:paraId="39482A17" w14:textId="77777777" w:rsidR="00A10F76" w:rsidRDefault="00A10F76" w:rsidP="00A10F76">
      <w:pPr>
        <w:spacing w:after="0"/>
        <w:jc w:val="both"/>
        <w:rPr>
          <w:rFonts w:ascii="Arial" w:eastAsia="Arial" w:hAnsi="Arial" w:cs="Arial"/>
          <w:sz w:val="18"/>
          <w:szCs w:val="18"/>
        </w:rPr>
      </w:pPr>
      <w:r>
        <w:rPr>
          <w:rFonts w:ascii="Arial" w:eastAsia="Arial" w:hAnsi="Arial" w:cs="Arial"/>
          <w:sz w:val="18"/>
          <w:szCs w:val="18"/>
        </w:rPr>
        <w:t>Esta empresa española se fundó en 1976 y se especializa en instalación, reparación y mantenimiento de ascensores, escaleras mecánicas y puertas automáticas. DUPLEX ofrece sus servicios en 18 provincias con un fuerte compromiso por mejorar la calidad de vida de las personas a través de la accesibilidad y la sostenibilidad medioambiental.</w:t>
      </w:r>
    </w:p>
    <w:p w14:paraId="2083873A" w14:textId="77777777" w:rsidR="00A10F76" w:rsidRDefault="00A10F76" w:rsidP="00A10F76">
      <w:pPr>
        <w:spacing w:after="0"/>
        <w:jc w:val="both"/>
        <w:rPr>
          <w:rFonts w:ascii="Arial" w:eastAsia="Arial" w:hAnsi="Arial" w:cs="Arial"/>
          <w:sz w:val="18"/>
          <w:szCs w:val="18"/>
        </w:rPr>
      </w:pPr>
    </w:p>
    <w:p w14:paraId="70E791DC" w14:textId="77777777" w:rsidR="00A10F76" w:rsidRDefault="00A10F76" w:rsidP="00A10F76">
      <w:pPr>
        <w:spacing w:after="0"/>
        <w:jc w:val="both"/>
        <w:rPr>
          <w:rFonts w:ascii="Arial" w:eastAsia="Arial" w:hAnsi="Arial" w:cs="Arial"/>
          <w:sz w:val="18"/>
          <w:szCs w:val="18"/>
        </w:rPr>
      </w:pPr>
      <w:r>
        <w:rPr>
          <w:rFonts w:ascii="Arial" w:eastAsia="Arial" w:hAnsi="Arial" w:cs="Arial"/>
          <w:sz w:val="18"/>
          <w:szCs w:val="18"/>
        </w:rPr>
        <w:t>Su equipo, formado por cerca de 400 profesionales, da servicio a un parque de más de 25 000 ascensores. En 2022, el grupo alcanzó una facturación de 43 millones de euros.</w:t>
      </w:r>
    </w:p>
    <w:p w14:paraId="7ED3A44C" w14:textId="77777777" w:rsidR="00A10F76" w:rsidRDefault="00A10F76" w:rsidP="00A10F76">
      <w:pPr>
        <w:spacing w:after="0"/>
        <w:jc w:val="both"/>
        <w:rPr>
          <w:rFonts w:ascii="Arial" w:eastAsia="Arial" w:hAnsi="Arial" w:cs="Arial"/>
          <w:sz w:val="18"/>
          <w:szCs w:val="18"/>
        </w:rPr>
      </w:pPr>
    </w:p>
    <w:p w14:paraId="1852EFB9" w14:textId="77777777" w:rsidR="00524FDA" w:rsidRDefault="008D22F1">
      <w:pPr>
        <w:spacing w:after="0"/>
        <w:jc w:val="both"/>
        <w:rPr>
          <w:rFonts w:ascii="Arial" w:eastAsia="Arial" w:hAnsi="Arial" w:cs="Arial"/>
          <w:b/>
          <w:sz w:val="18"/>
          <w:szCs w:val="18"/>
        </w:rPr>
      </w:pPr>
      <w:r>
        <w:rPr>
          <w:rFonts w:ascii="Arial" w:eastAsia="Arial" w:hAnsi="Arial" w:cs="Arial"/>
          <w:b/>
          <w:sz w:val="18"/>
          <w:szCs w:val="18"/>
        </w:rPr>
        <w:t>LEVEL, una empresa con experiencia en mantenimiento</w:t>
      </w:r>
    </w:p>
    <w:p w14:paraId="40C34647" w14:textId="77777777" w:rsidR="00524FDA" w:rsidRDefault="00524FDA">
      <w:pPr>
        <w:spacing w:after="0"/>
        <w:jc w:val="both"/>
        <w:rPr>
          <w:rFonts w:ascii="Arial" w:eastAsia="Arial" w:hAnsi="Arial" w:cs="Arial"/>
          <w:sz w:val="18"/>
          <w:szCs w:val="18"/>
        </w:rPr>
      </w:pPr>
    </w:p>
    <w:p w14:paraId="1E6BE2DE" w14:textId="77777777" w:rsidR="00524FDA" w:rsidRDefault="008D22F1">
      <w:pPr>
        <w:spacing w:after="0"/>
        <w:jc w:val="both"/>
        <w:rPr>
          <w:rFonts w:ascii="Arial" w:eastAsia="Arial" w:hAnsi="Arial" w:cs="Arial"/>
          <w:sz w:val="18"/>
          <w:szCs w:val="18"/>
        </w:rPr>
      </w:pPr>
      <w:r>
        <w:rPr>
          <w:rFonts w:ascii="Arial" w:eastAsia="Arial" w:hAnsi="Arial" w:cs="Arial"/>
          <w:sz w:val="18"/>
          <w:szCs w:val="18"/>
        </w:rPr>
        <w:t>Ascensores LEVEL es una entidad zaragozana que se especializa en mantenimiento de ascensores. Se trata de un negocio local que ha crecido a lo largo de los años sin alejarse de sus valores de seriedad y compromiso con los clientes.</w:t>
      </w:r>
    </w:p>
    <w:p w14:paraId="2BEB26A8" w14:textId="77777777" w:rsidR="00524FDA" w:rsidRDefault="00524FDA">
      <w:pPr>
        <w:spacing w:after="0"/>
        <w:jc w:val="both"/>
        <w:rPr>
          <w:rFonts w:ascii="Arial" w:eastAsia="Arial" w:hAnsi="Arial" w:cs="Arial"/>
          <w:sz w:val="18"/>
          <w:szCs w:val="18"/>
        </w:rPr>
      </w:pPr>
    </w:p>
    <w:p w14:paraId="7736C3DC" w14:textId="77777777" w:rsidR="00524FDA" w:rsidRDefault="00524FDA">
      <w:pPr>
        <w:spacing w:before="120" w:after="120"/>
        <w:rPr>
          <w:rFonts w:ascii="Arial" w:eastAsia="Arial" w:hAnsi="Arial" w:cs="Arial"/>
          <w:sz w:val="20"/>
          <w:szCs w:val="20"/>
        </w:rPr>
      </w:pPr>
    </w:p>
    <w:p w14:paraId="0B04BE0B" w14:textId="22CE5103" w:rsidR="00524FDA" w:rsidRDefault="008D22F1">
      <w:pPr>
        <w:spacing w:before="120" w:after="120"/>
        <w:rPr>
          <w:rFonts w:ascii="Arial" w:eastAsia="Arial" w:hAnsi="Arial" w:cs="Arial"/>
          <w:b/>
          <w:sz w:val="20"/>
          <w:szCs w:val="20"/>
        </w:rPr>
      </w:pPr>
      <w:r>
        <w:rPr>
          <w:rFonts w:ascii="Arial" w:eastAsia="Arial" w:hAnsi="Arial" w:cs="Arial"/>
          <w:b/>
          <w:sz w:val="20"/>
          <w:szCs w:val="20"/>
        </w:rPr>
        <w:t>Si necesitas más información sobre la alianza entre DUPLEX y LEVEL o quieres entrevistar a alguno de sus responsables puedes ponerte en contacto con nosotros:</w:t>
      </w:r>
    </w:p>
    <w:p w14:paraId="4FFB6DDB" w14:textId="77777777" w:rsidR="00524FDA" w:rsidRDefault="00524FDA">
      <w:pPr>
        <w:spacing w:before="120" w:after="120"/>
        <w:rPr>
          <w:rFonts w:ascii="Arial" w:eastAsia="Arial" w:hAnsi="Arial" w:cs="Arial"/>
          <w:sz w:val="20"/>
          <w:szCs w:val="20"/>
        </w:rPr>
      </w:pPr>
    </w:p>
    <w:p w14:paraId="7BB25DCC" w14:textId="77777777" w:rsidR="00524FDA" w:rsidRDefault="008D22F1">
      <w:pPr>
        <w:spacing w:after="0"/>
        <w:rPr>
          <w:rFonts w:ascii="Arial" w:eastAsia="Arial" w:hAnsi="Arial" w:cs="Arial"/>
          <w:b/>
          <w:i/>
          <w:sz w:val="20"/>
          <w:szCs w:val="20"/>
        </w:rPr>
      </w:pPr>
      <w:r>
        <w:rPr>
          <w:rFonts w:ascii="Arial" w:eastAsia="Arial" w:hAnsi="Arial" w:cs="Arial"/>
          <w:b/>
          <w:i/>
          <w:sz w:val="20"/>
          <w:szCs w:val="20"/>
        </w:rPr>
        <w:t>Actitud de Comunicación</w:t>
      </w:r>
    </w:p>
    <w:p w14:paraId="04C542E4" w14:textId="77777777" w:rsidR="00524FDA" w:rsidRDefault="008D22F1">
      <w:pPr>
        <w:spacing w:after="0"/>
        <w:rPr>
          <w:rFonts w:ascii="Arial" w:eastAsia="Arial" w:hAnsi="Arial" w:cs="Arial"/>
          <w:b/>
          <w:i/>
          <w:sz w:val="20"/>
          <w:szCs w:val="20"/>
        </w:rPr>
      </w:pPr>
      <w:r>
        <w:rPr>
          <w:rFonts w:ascii="Arial" w:eastAsia="Arial" w:hAnsi="Arial" w:cs="Arial"/>
          <w:b/>
          <w:i/>
          <w:sz w:val="20"/>
          <w:szCs w:val="20"/>
        </w:rPr>
        <w:t>María Contenente</w:t>
      </w:r>
    </w:p>
    <w:p w14:paraId="1EA3C7F9" w14:textId="77777777" w:rsidR="00524FDA" w:rsidRDefault="00070C76">
      <w:pPr>
        <w:spacing w:after="0"/>
        <w:rPr>
          <w:rFonts w:ascii="Arial" w:eastAsia="Arial" w:hAnsi="Arial" w:cs="Arial"/>
          <w:b/>
          <w:i/>
          <w:sz w:val="20"/>
          <w:szCs w:val="20"/>
        </w:rPr>
      </w:pPr>
      <w:hyperlink r:id="rId12">
        <w:r w:rsidR="008D22F1">
          <w:rPr>
            <w:rFonts w:ascii="Arial" w:eastAsia="Arial" w:hAnsi="Arial" w:cs="Arial"/>
            <w:b/>
            <w:i/>
            <w:color w:val="0563C1"/>
            <w:sz w:val="20"/>
            <w:szCs w:val="20"/>
            <w:u w:val="single"/>
          </w:rPr>
          <w:t>maria.contenente@actitud.es</w:t>
        </w:r>
      </w:hyperlink>
    </w:p>
    <w:p w14:paraId="0C3B5634" w14:textId="77777777" w:rsidR="00524FDA" w:rsidRDefault="008D22F1">
      <w:pPr>
        <w:spacing w:after="0"/>
        <w:rPr>
          <w:rFonts w:ascii="Arial" w:eastAsia="Arial" w:hAnsi="Arial" w:cs="Arial"/>
          <w:b/>
          <w:i/>
          <w:sz w:val="20"/>
          <w:szCs w:val="20"/>
        </w:rPr>
      </w:pPr>
      <w:r>
        <w:rPr>
          <w:rFonts w:ascii="Arial" w:eastAsia="Arial" w:hAnsi="Arial" w:cs="Arial"/>
          <w:b/>
          <w:i/>
          <w:sz w:val="20"/>
          <w:szCs w:val="20"/>
        </w:rPr>
        <w:t xml:space="preserve">Teléfono: 913022860 </w:t>
      </w:r>
    </w:p>
    <w:sectPr w:rsidR="00524FDA">
      <w:pgSz w:w="11906" w:h="16838"/>
      <w:pgMar w:top="1134" w:right="1134" w:bottom="1134" w:left="170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Montserrat">
    <w:altName w:val="Courier New"/>
    <w:charset w:val="4D"/>
    <w:family w:val="auto"/>
    <w:pitch w:val="variable"/>
    <w:sig w:usb0="00000001"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D31D4"/>
    <w:multiLevelType w:val="multilevel"/>
    <w:tmpl w:val="B24A5EE0"/>
    <w:lvl w:ilvl="0">
      <w:start w:val="1"/>
      <w:numFmt w:val="bullet"/>
      <w:lvlText w:val="●"/>
      <w:lvlJc w:val="left"/>
      <w:pPr>
        <w:ind w:left="363" w:hanging="360"/>
      </w:pPr>
      <w:rPr>
        <w:rFonts w:ascii="Noto Sans Symbols" w:eastAsia="Noto Sans Symbols" w:hAnsi="Noto Sans Symbols" w:cs="Noto Sans Symbols"/>
      </w:rPr>
    </w:lvl>
    <w:lvl w:ilvl="1">
      <w:start w:val="1"/>
      <w:numFmt w:val="bullet"/>
      <w:lvlText w:val="o"/>
      <w:lvlJc w:val="left"/>
      <w:pPr>
        <w:ind w:left="1083" w:hanging="360"/>
      </w:pPr>
      <w:rPr>
        <w:rFonts w:ascii="Courier New" w:eastAsia="Courier New" w:hAnsi="Courier New" w:cs="Courier New"/>
      </w:rPr>
    </w:lvl>
    <w:lvl w:ilvl="2">
      <w:start w:val="1"/>
      <w:numFmt w:val="bullet"/>
      <w:lvlText w:val="▪"/>
      <w:lvlJc w:val="left"/>
      <w:pPr>
        <w:ind w:left="1803" w:hanging="360"/>
      </w:pPr>
      <w:rPr>
        <w:rFonts w:ascii="Noto Sans Symbols" w:eastAsia="Noto Sans Symbols" w:hAnsi="Noto Sans Symbols" w:cs="Noto Sans Symbols"/>
      </w:rPr>
    </w:lvl>
    <w:lvl w:ilvl="3">
      <w:start w:val="1"/>
      <w:numFmt w:val="bullet"/>
      <w:lvlText w:val="●"/>
      <w:lvlJc w:val="left"/>
      <w:pPr>
        <w:ind w:left="2523" w:hanging="360"/>
      </w:pPr>
      <w:rPr>
        <w:rFonts w:ascii="Noto Sans Symbols" w:eastAsia="Noto Sans Symbols" w:hAnsi="Noto Sans Symbols" w:cs="Noto Sans Symbols"/>
      </w:rPr>
    </w:lvl>
    <w:lvl w:ilvl="4">
      <w:start w:val="1"/>
      <w:numFmt w:val="bullet"/>
      <w:lvlText w:val="o"/>
      <w:lvlJc w:val="left"/>
      <w:pPr>
        <w:ind w:left="3243" w:hanging="360"/>
      </w:pPr>
      <w:rPr>
        <w:rFonts w:ascii="Courier New" w:eastAsia="Courier New" w:hAnsi="Courier New" w:cs="Courier New"/>
      </w:rPr>
    </w:lvl>
    <w:lvl w:ilvl="5">
      <w:start w:val="1"/>
      <w:numFmt w:val="bullet"/>
      <w:lvlText w:val="▪"/>
      <w:lvlJc w:val="left"/>
      <w:pPr>
        <w:ind w:left="3963" w:hanging="360"/>
      </w:pPr>
      <w:rPr>
        <w:rFonts w:ascii="Noto Sans Symbols" w:eastAsia="Noto Sans Symbols" w:hAnsi="Noto Sans Symbols" w:cs="Noto Sans Symbols"/>
      </w:rPr>
    </w:lvl>
    <w:lvl w:ilvl="6">
      <w:start w:val="1"/>
      <w:numFmt w:val="bullet"/>
      <w:lvlText w:val="●"/>
      <w:lvlJc w:val="left"/>
      <w:pPr>
        <w:ind w:left="4683" w:hanging="360"/>
      </w:pPr>
      <w:rPr>
        <w:rFonts w:ascii="Noto Sans Symbols" w:eastAsia="Noto Sans Symbols" w:hAnsi="Noto Sans Symbols" w:cs="Noto Sans Symbols"/>
      </w:rPr>
    </w:lvl>
    <w:lvl w:ilvl="7">
      <w:start w:val="1"/>
      <w:numFmt w:val="bullet"/>
      <w:lvlText w:val="o"/>
      <w:lvlJc w:val="left"/>
      <w:pPr>
        <w:ind w:left="5403" w:hanging="360"/>
      </w:pPr>
      <w:rPr>
        <w:rFonts w:ascii="Courier New" w:eastAsia="Courier New" w:hAnsi="Courier New" w:cs="Courier New"/>
      </w:rPr>
    </w:lvl>
    <w:lvl w:ilvl="8">
      <w:start w:val="1"/>
      <w:numFmt w:val="bullet"/>
      <w:lvlText w:val="▪"/>
      <w:lvlJc w:val="left"/>
      <w:pPr>
        <w:ind w:left="6123"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hideSpellingErrors/>
  <w:hideGrammaticalErrors/>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4FDA"/>
    <w:rsid w:val="00070C76"/>
    <w:rsid w:val="00100379"/>
    <w:rsid w:val="002C17A9"/>
    <w:rsid w:val="00524FDA"/>
    <w:rsid w:val="00550F52"/>
    <w:rsid w:val="008D22F1"/>
    <w:rsid w:val="00937023"/>
    <w:rsid w:val="00986B0D"/>
    <w:rsid w:val="009F3DCD"/>
    <w:rsid w:val="00A10F76"/>
    <w:rsid w:val="00AD4F9F"/>
    <w:rsid w:val="00B55CFC"/>
    <w:rsid w:val="00CF6CC8"/>
    <w:rsid w:val="00D70AB7"/>
    <w:rsid w:val="00F5500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7B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s-ES" w:eastAsia="es-E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6230"/>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Textoindependiente">
    <w:name w:val="Body Text"/>
    <w:basedOn w:val="Normal"/>
    <w:link w:val="TextoindependienteCar"/>
    <w:uiPriority w:val="99"/>
    <w:unhideWhenUsed/>
    <w:rsid w:val="00F95827"/>
    <w:pPr>
      <w:spacing w:after="120" w:line="276" w:lineRule="auto"/>
    </w:pPr>
  </w:style>
  <w:style w:type="character" w:customStyle="1" w:styleId="TextoindependienteCar">
    <w:name w:val="Texto independiente Car"/>
    <w:basedOn w:val="Fuentedeprrafopredeter"/>
    <w:link w:val="Textoindependiente"/>
    <w:uiPriority w:val="99"/>
    <w:rsid w:val="00F95827"/>
  </w:style>
  <w:style w:type="paragraph" w:styleId="NormalWeb">
    <w:name w:val="Normal (Web)"/>
    <w:basedOn w:val="Normal"/>
    <w:uiPriority w:val="99"/>
    <w:unhideWhenUsed/>
    <w:rsid w:val="00F95827"/>
    <w:pPr>
      <w:spacing w:before="100" w:beforeAutospacing="1" w:after="100" w:afterAutospacing="1" w:line="240" w:lineRule="auto"/>
    </w:pPr>
    <w:rPr>
      <w:rFonts w:ascii="Times New Roman" w:eastAsia="Times New Roman" w:hAnsi="Times New Roman" w:cs="Times New Roman"/>
      <w:sz w:val="24"/>
      <w:szCs w:val="24"/>
    </w:rPr>
  </w:style>
  <w:style w:type="character" w:styleId="Hipervnculo">
    <w:name w:val="Hyperlink"/>
    <w:basedOn w:val="Fuentedeprrafopredeter"/>
    <w:uiPriority w:val="99"/>
    <w:unhideWhenUsed/>
    <w:rsid w:val="0009733E"/>
    <w:rPr>
      <w:color w:val="0563C1" w:themeColor="hyperlink"/>
      <w:u w:val="single"/>
    </w:rPr>
  </w:style>
  <w:style w:type="paragraph" w:styleId="Prrafodelista">
    <w:name w:val="List Paragraph"/>
    <w:basedOn w:val="Normal"/>
    <w:uiPriority w:val="34"/>
    <w:qFormat/>
    <w:rsid w:val="00157A9D"/>
    <w:pPr>
      <w:ind w:left="720"/>
      <w:contextualSpacing/>
    </w:pPr>
  </w:style>
  <w:style w:type="character" w:styleId="Refdecomentario">
    <w:name w:val="annotation reference"/>
    <w:basedOn w:val="Fuentedeprrafopredeter"/>
    <w:uiPriority w:val="99"/>
    <w:semiHidden/>
    <w:unhideWhenUsed/>
    <w:rsid w:val="00415D8C"/>
    <w:rPr>
      <w:sz w:val="16"/>
      <w:szCs w:val="16"/>
    </w:rPr>
  </w:style>
  <w:style w:type="paragraph" w:styleId="Textocomentario">
    <w:name w:val="annotation text"/>
    <w:basedOn w:val="Normal"/>
    <w:link w:val="TextocomentarioCar"/>
    <w:uiPriority w:val="99"/>
    <w:unhideWhenUsed/>
    <w:rsid w:val="00415D8C"/>
    <w:pPr>
      <w:spacing w:line="240" w:lineRule="auto"/>
    </w:pPr>
    <w:rPr>
      <w:sz w:val="20"/>
      <w:szCs w:val="20"/>
    </w:rPr>
  </w:style>
  <w:style w:type="character" w:customStyle="1" w:styleId="TextocomentarioCar">
    <w:name w:val="Texto comentario Car"/>
    <w:basedOn w:val="Fuentedeprrafopredeter"/>
    <w:link w:val="Textocomentario"/>
    <w:uiPriority w:val="99"/>
    <w:rsid w:val="00415D8C"/>
    <w:rPr>
      <w:sz w:val="20"/>
      <w:szCs w:val="20"/>
    </w:rPr>
  </w:style>
  <w:style w:type="paragraph" w:styleId="Asuntodelcomentario">
    <w:name w:val="annotation subject"/>
    <w:basedOn w:val="Textocomentario"/>
    <w:next w:val="Textocomentario"/>
    <w:link w:val="AsuntodelcomentarioCar"/>
    <w:uiPriority w:val="99"/>
    <w:semiHidden/>
    <w:unhideWhenUsed/>
    <w:rsid w:val="00415D8C"/>
    <w:rPr>
      <w:b/>
      <w:bCs/>
    </w:rPr>
  </w:style>
  <w:style w:type="character" w:customStyle="1" w:styleId="AsuntodelcomentarioCar">
    <w:name w:val="Asunto del comentario Car"/>
    <w:basedOn w:val="TextocomentarioCar"/>
    <w:link w:val="Asuntodelcomentario"/>
    <w:uiPriority w:val="99"/>
    <w:semiHidden/>
    <w:rsid w:val="00415D8C"/>
    <w:rPr>
      <w:b/>
      <w:bCs/>
      <w:sz w:val="20"/>
      <w:szCs w:val="20"/>
    </w:rPr>
  </w:style>
  <w:style w:type="paragraph" w:styleId="Textodeglobo">
    <w:name w:val="Balloon Text"/>
    <w:basedOn w:val="Normal"/>
    <w:link w:val="TextodegloboCar"/>
    <w:uiPriority w:val="99"/>
    <w:semiHidden/>
    <w:unhideWhenUsed/>
    <w:rsid w:val="00415D8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15D8C"/>
    <w:rPr>
      <w:rFonts w:ascii="Segoe UI" w:hAnsi="Segoe UI" w:cs="Segoe UI"/>
      <w:sz w:val="18"/>
      <w:szCs w:val="18"/>
    </w:rPr>
  </w:style>
  <w:style w:type="character" w:styleId="Textoennegrita">
    <w:name w:val="Strong"/>
    <w:basedOn w:val="Fuentedeprrafopredeter"/>
    <w:uiPriority w:val="22"/>
    <w:qFormat/>
    <w:rsid w:val="00CA0E3A"/>
    <w:rPr>
      <w:b/>
      <w:bCs/>
    </w:rPr>
  </w:style>
  <w:style w:type="character" w:customStyle="1" w:styleId="gmaildefault">
    <w:name w:val="gmail_default"/>
    <w:basedOn w:val="Fuentedeprrafopredeter"/>
    <w:rsid w:val="00C43563"/>
  </w:style>
  <w:style w:type="character" w:styleId="Hipervnculovisitado">
    <w:name w:val="FollowedHyperlink"/>
    <w:basedOn w:val="Fuentedeprrafopredeter"/>
    <w:uiPriority w:val="99"/>
    <w:semiHidden/>
    <w:unhideWhenUsed/>
    <w:rsid w:val="00C43563"/>
    <w:rPr>
      <w:color w:val="954F72" w:themeColor="followedHyperlink"/>
      <w:u w:val="single"/>
    </w:rPr>
  </w:style>
  <w:style w:type="paragraph" w:styleId="Revisin">
    <w:name w:val="Revision"/>
    <w:hidden/>
    <w:uiPriority w:val="99"/>
    <w:semiHidden/>
    <w:rsid w:val="006108BE"/>
    <w:pPr>
      <w:spacing w:after="0" w:line="240" w:lineRule="auto"/>
    </w:pPr>
  </w:style>
  <w:style w:type="character" w:customStyle="1" w:styleId="Mencinsinresolver1">
    <w:name w:val="Mención sin resolver1"/>
    <w:basedOn w:val="Fuentedeprrafopredeter"/>
    <w:uiPriority w:val="99"/>
    <w:semiHidden/>
    <w:unhideWhenUsed/>
    <w:rsid w:val="00367041"/>
    <w:rPr>
      <w:color w:val="605E5C"/>
      <w:shd w:val="clear" w:color="auto" w:fill="E1DFDD"/>
    </w:rPr>
  </w:style>
  <w:style w:type="character" w:customStyle="1" w:styleId="Mencinsinresolver2">
    <w:name w:val="Mención sin resolver2"/>
    <w:basedOn w:val="Fuentedeprrafopredeter"/>
    <w:uiPriority w:val="99"/>
    <w:semiHidden/>
    <w:unhideWhenUsed/>
    <w:rsid w:val="0097126A"/>
    <w:rPr>
      <w:color w:val="605E5C"/>
      <w:shd w:val="clear" w:color="auto" w:fill="E1DFDD"/>
    </w:rPr>
  </w:style>
  <w:style w:type="character" w:customStyle="1" w:styleId="Mencinsinresolver3">
    <w:name w:val="Mención sin resolver3"/>
    <w:basedOn w:val="Fuentedeprrafopredeter"/>
    <w:uiPriority w:val="99"/>
    <w:semiHidden/>
    <w:unhideWhenUsed/>
    <w:rsid w:val="00CB72E3"/>
    <w:rPr>
      <w:color w:val="605E5C"/>
      <w:shd w:val="clear" w:color="auto" w:fill="E1DFDD"/>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Encabezado">
    <w:name w:val="header"/>
    <w:basedOn w:val="Normal"/>
    <w:link w:val="EncabezadoCar"/>
    <w:uiPriority w:val="99"/>
    <w:unhideWhenUsed/>
    <w:rsid w:val="0005204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52046"/>
  </w:style>
  <w:style w:type="paragraph" w:styleId="Piedepgina">
    <w:name w:val="footer"/>
    <w:basedOn w:val="Normal"/>
    <w:link w:val="PiedepginaCar"/>
    <w:uiPriority w:val="99"/>
    <w:unhideWhenUsed/>
    <w:rsid w:val="0005204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52046"/>
  </w:style>
  <w:style w:type="character" w:customStyle="1" w:styleId="apple-converted-space">
    <w:name w:val="apple-converted-space"/>
    <w:basedOn w:val="Fuentedeprrafopredeter"/>
    <w:rsid w:val="00795B87"/>
  </w:style>
  <w:style w:type="character" w:customStyle="1" w:styleId="Mencinsinresolver4">
    <w:name w:val="Mención sin resolver4"/>
    <w:basedOn w:val="Fuentedeprrafopredeter"/>
    <w:uiPriority w:val="99"/>
    <w:semiHidden/>
    <w:unhideWhenUsed/>
    <w:rsid w:val="00795B87"/>
    <w:rPr>
      <w:color w:val="605E5C"/>
      <w:shd w:val="clear" w:color="auto" w:fill="E1DFDD"/>
    </w:rPr>
  </w:style>
  <w:style w:type="character" w:styleId="nfasis">
    <w:name w:val="Emphasis"/>
    <w:basedOn w:val="Fuentedeprrafopredeter"/>
    <w:uiPriority w:val="20"/>
    <w:qFormat/>
    <w:rsid w:val="00424F5C"/>
    <w:rPr>
      <w:i/>
      <w:iCs/>
    </w:rPr>
  </w:style>
  <w:style w:type="paragraph" w:styleId="Sinespaciado">
    <w:name w:val="No Spacing"/>
    <w:uiPriority w:val="1"/>
    <w:qFormat/>
    <w:rsid w:val="001C7F1B"/>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s-ES" w:eastAsia="es-E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6230"/>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Textoindependiente">
    <w:name w:val="Body Text"/>
    <w:basedOn w:val="Normal"/>
    <w:link w:val="TextoindependienteCar"/>
    <w:uiPriority w:val="99"/>
    <w:unhideWhenUsed/>
    <w:rsid w:val="00F95827"/>
    <w:pPr>
      <w:spacing w:after="120" w:line="276" w:lineRule="auto"/>
    </w:pPr>
  </w:style>
  <w:style w:type="character" w:customStyle="1" w:styleId="TextoindependienteCar">
    <w:name w:val="Texto independiente Car"/>
    <w:basedOn w:val="Fuentedeprrafopredeter"/>
    <w:link w:val="Textoindependiente"/>
    <w:uiPriority w:val="99"/>
    <w:rsid w:val="00F95827"/>
  </w:style>
  <w:style w:type="paragraph" w:styleId="NormalWeb">
    <w:name w:val="Normal (Web)"/>
    <w:basedOn w:val="Normal"/>
    <w:uiPriority w:val="99"/>
    <w:unhideWhenUsed/>
    <w:rsid w:val="00F95827"/>
    <w:pPr>
      <w:spacing w:before="100" w:beforeAutospacing="1" w:after="100" w:afterAutospacing="1" w:line="240" w:lineRule="auto"/>
    </w:pPr>
    <w:rPr>
      <w:rFonts w:ascii="Times New Roman" w:eastAsia="Times New Roman" w:hAnsi="Times New Roman" w:cs="Times New Roman"/>
      <w:sz w:val="24"/>
      <w:szCs w:val="24"/>
    </w:rPr>
  </w:style>
  <w:style w:type="character" w:styleId="Hipervnculo">
    <w:name w:val="Hyperlink"/>
    <w:basedOn w:val="Fuentedeprrafopredeter"/>
    <w:uiPriority w:val="99"/>
    <w:unhideWhenUsed/>
    <w:rsid w:val="0009733E"/>
    <w:rPr>
      <w:color w:val="0563C1" w:themeColor="hyperlink"/>
      <w:u w:val="single"/>
    </w:rPr>
  </w:style>
  <w:style w:type="paragraph" w:styleId="Prrafodelista">
    <w:name w:val="List Paragraph"/>
    <w:basedOn w:val="Normal"/>
    <w:uiPriority w:val="34"/>
    <w:qFormat/>
    <w:rsid w:val="00157A9D"/>
    <w:pPr>
      <w:ind w:left="720"/>
      <w:contextualSpacing/>
    </w:pPr>
  </w:style>
  <w:style w:type="character" w:styleId="Refdecomentario">
    <w:name w:val="annotation reference"/>
    <w:basedOn w:val="Fuentedeprrafopredeter"/>
    <w:uiPriority w:val="99"/>
    <w:semiHidden/>
    <w:unhideWhenUsed/>
    <w:rsid w:val="00415D8C"/>
    <w:rPr>
      <w:sz w:val="16"/>
      <w:szCs w:val="16"/>
    </w:rPr>
  </w:style>
  <w:style w:type="paragraph" w:styleId="Textocomentario">
    <w:name w:val="annotation text"/>
    <w:basedOn w:val="Normal"/>
    <w:link w:val="TextocomentarioCar"/>
    <w:uiPriority w:val="99"/>
    <w:unhideWhenUsed/>
    <w:rsid w:val="00415D8C"/>
    <w:pPr>
      <w:spacing w:line="240" w:lineRule="auto"/>
    </w:pPr>
    <w:rPr>
      <w:sz w:val="20"/>
      <w:szCs w:val="20"/>
    </w:rPr>
  </w:style>
  <w:style w:type="character" w:customStyle="1" w:styleId="TextocomentarioCar">
    <w:name w:val="Texto comentario Car"/>
    <w:basedOn w:val="Fuentedeprrafopredeter"/>
    <w:link w:val="Textocomentario"/>
    <w:uiPriority w:val="99"/>
    <w:rsid w:val="00415D8C"/>
    <w:rPr>
      <w:sz w:val="20"/>
      <w:szCs w:val="20"/>
    </w:rPr>
  </w:style>
  <w:style w:type="paragraph" w:styleId="Asuntodelcomentario">
    <w:name w:val="annotation subject"/>
    <w:basedOn w:val="Textocomentario"/>
    <w:next w:val="Textocomentario"/>
    <w:link w:val="AsuntodelcomentarioCar"/>
    <w:uiPriority w:val="99"/>
    <w:semiHidden/>
    <w:unhideWhenUsed/>
    <w:rsid w:val="00415D8C"/>
    <w:rPr>
      <w:b/>
      <w:bCs/>
    </w:rPr>
  </w:style>
  <w:style w:type="character" w:customStyle="1" w:styleId="AsuntodelcomentarioCar">
    <w:name w:val="Asunto del comentario Car"/>
    <w:basedOn w:val="TextocomentarioCar"/>
    <w:link w:val="Asuntodelcomentario"/>
    <w:uiPriority w:val="99"/>
    <w:semiHidden/>
    <w:rsid w:val="00415D8C"/>
    <w:rPr>
      <w:b/>
      <w:bCs/>
      <w:sz w:val="20"/>
      <w:szCs w:val="20"/>
    </w:rPr>
  </w:style>
  <w:style w:type="paragraph" w:styleId="Textodeglobo">
    <w:name w:val="Balloon Text"/>
    <w:basedOn w:val="Normal"/>
    <w:link w:val="TextodegloboCar"/>
    <w:uiPriority w:val="99"/>
    <w:semiHidden/>
    <w:unhideWhenUsed/>
    <w:rsid w:val="00415D8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15D8C"/>
    <w:rPr>
      <w:rFonts w:ascii="Segoe UI" w:hAnsi="Segoe UI" w:cs="Segoe UI"/>
      <w:sz w:val="18"/>
      <w:szCs w:val="18"/>
    </w:rPr>
  </w:style>
  <w:style w:type="character" w:styleId="Textoennegrita">
    <w:name w:val="Strong"/>
    <w:basedOn w:val="Fuentedeprrafopredeter"/>
    <w:uiPriority w:val="22"/>
    <w:qFormat/>
    <w:rsid w:val="00CA0E3A"/>
    <w:rPr>
      <w:b/>
      <w:bCs/>
    </w:rPr>
  </w:style>
  <w:style w:type="character" w:customStyle="1" w:styleId="gmaildefault">
    <w:name w:val="gmail_default"/>
    <w:basedOn w:val="Fuentedeprrafopredeter"/>
    <w:rsid w:val="00C43563"/>
  </w:style>
  <w:style w:type="character" w:styleId="Hipervnculovisitado">
    <w:name w:val="FollowedHyperlink"/>
    <w:basedOn w:val="Fuentedeprrafopredeter"/>
    <w:uiPriority w:val="99"/>
    <w:semiHidden/>
    <w:unhideWhenUsed/>
    <w:rsid w:val="00C43563"/>
    <w:rPr>
      <w:color w:val="954F72" w:themeColor="followedHyperlink"/>
      <w:u w:val="single"/>
    </w:rPr>
  </w:style>
  <w:style w:type="paragraph" w:styleId="Revisin">
    <w:name w:val="Revision"/>
    <w:hidden/>
    <w:uiPriority w:val="99"/>
    <w:semiHidden/>
    <w:rsid w:val="006108BE"/>
    <w:pPr>
      <w:spacing w:after="0" w:line="240" w:lineRule="auto"/>
    </w:pPr>
  </w:style>
  <w:style w:type="character" w:customStyle="1" w:styleId="Mencinsinresolver1">
    <w:name w:val="Mención sin resolver1"/>
    <w:basedOn w:val="Fuentedeprrafopredeter"/>
    <w:uiPriority w:val="99"/>
    <w:semiHidden/>
    <w:unhideWhenUsed/>
    <w:rsid w:val="00367041"/>
    <w:rPr>
      <w:color w:val="605E5C"/>
      <w:shd w:val="clear" w:color="auto" w:fill="E1DFDD"/>
    </w:rPr>
  </w:style>
  <w:style w:type="character" w:customStyle="1" w:styleId="Mencinsinresolver2">
    <w:name w:val="Mención sin resolver2"/>
    <w:basedOn w:val="Fuentedeprrafopredeter"/>
    <w:uiPriority w:val="99"/>
    <w:semiHidden/>
    <w:unhideWhenUsed/>
    <w:rsid w:val="0097126A"/>
    <w:rPr>
      <w:color w:val="605E5C"/>
      <w:shd w:val="clear" w:color="auto" w:fill="E1DFDD"/>
    </w:rPr>
  </w:style>
  <w:style w:type="character" w:customStyle="1" w:styleId="Mencinsinresolver3">
    <w:name w:val="Mención sin resolver3"/>
    <w:basedOn w:val="Fuentedeprrafopredeter"/>
    <w:uiPriority w:val="99"/>
    <w:semiHidden/>
    <w:unhideWhenUsed/>
    <w:rsid w:val="00CB72E3"/>
    <w:rPr>
      <w:color w:val="605E5C"/>
      <w:shd w:val="clear" w:color="auto" w:fill="E1DFDD"/>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Encabezado">
    <w:name w:val="header"/>
    <w:basedOn w:val="Normal"/>
    <w:link w:val="EncabezadoCar"/>
    <w:uiPriority w:val="99"/>
    <w:unhideWhenUsed/>
    <w:rsid w:val="0005204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52046"/>
  </w:style>
  <w:style w:type="paragraph" w:styleId="Piedepgina">
    <w:name w:val="footer"/>
    <w:basedOn w:val="Normal"/>
    <w:link w:val="PiedepginaCar"/>
    <w:uiPriority w:val="99"/>
    <w:unhideWhenUsed/>
    <w:rsid w:val="0005204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52046"/>
  </w:style>
  <w:style w:type="character" w:customStyle="1" w:styleId="apple-converted-space">
    <w:name w:val="apple-converted-space"/>
    <w:basedOn w:val="Fuentedeprrafopredeter"/>
    <w:rsid w:val="00795B87"/>
  </w:style>
  <w:style w:type="character" w:customStyle="1" w:styleId="Mencinsinresolver4">
    <w:name w:val="Mención sin resolver4"/>
    <w:basedOn w:val="Fuentedeprrafopredeter"/>
    <w:uiPriority w:val="99"/>
    <w:semiHidden/>
    <w:unhideWhenUsed/>
    <w:rsid w:val="00795B87"/>
    <w:rPr>
      <w:color w:val="605E5C"/>
      <w:shd w:val="clear" w:color="auto" w:fill="E1DFDD"/>
    </w:rPr>
  </w:style>
  <w:style w:type="character" w:styleId="nfasis">
    <w:name w:val="Emphasis"/>
    <w:basedOn w:val="Fuentedeprrafopredeter"/>
    <w:uiPriority w:val="20"/>
    <w:qFormat/>
    <w:rsid w:val="00424F5C"/>
    <w:rPr>
      <w:i/>
      <w:iCs/>
    </w:rPr>
  </w:style>
  <w:style w:type="paragraph" w:styleId="Sinespaciado">
    <w:name w:val="No Spacing"/>
    <w:uiPriority w:val="1"/>
    <w:qFormat/>
    <w:rsid w:val="001C7F1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hyperlink" Target="mailto:maria.contenente@actitud.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duplexascensores.com/blog/duplex-entra-rioja-integracion-ascensores-polo/" TargetMode="External"/><Relationship Id="rId5" Type="http://schemas.openxmlformats.org/officeDocument/2006/relationships/settings" Target="settings.xml"/><Relationship Id="rId10" Type="http://schemas.openxmlformats.org/officeDocument/2006/relationships/image" Target="media/image3.png"/><Relationship Id="rId4" Type="http://schemas.microsoft.com/office/2007/relationships/stylesWithEffects" Target="stylesWithEffects.xml"/><Relationship Id="rId9" Type="http://schemas.openxmlformats.org/officeDocument/2006/relationships/hyperlink" Target="https://www.duplexascensores.com/"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32BvEIxWNrueYjXGWTTEyKPjBA==">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591</Words>
  <Characters>3253</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Sumate</dc:creator>
  <cp:lastModifiedBy>actitud pc</cp:lastModifiedBy>
  <cp:revision>2</cp:revision>
  <cp:lastPrinted>2023-09-25T11:47:00Z</cp:lastPrinted>
  <dcterms:created xsi:type="dcterms:W3CDTF">2023-09-26T08:30:00Z</dcterms:created>
  <dcterms:modified xsi:type="dcterms:W3CDTF">2023-09-26T08:30:00Z</dcterms:modified>
</cp:coreProperties>
</file>